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C89" w:rsidRDefault="009621D9" w:rsidP="009621D9">
      <w:pPr>
        <w:pStyle w:val="40"/>
        <w:framePr w:w="9763" w:h="661" w:hRule="exact" w:wrap="none" w:vAnchor="page" w:hAnchor="page" w:x="1104" w:y="6333"/>
        <w:shd w:val="clear" w:color="auto" w:fill="auto"/>
        <w:tabs>
          <w:tab w:val="left" w:leader="underscore" w:pos="2386"/>
          <w:tab w:val="left" w:leader="underscore" w:pos="4273"/>
          <w:tab w:val="left" w:pos="5228"/>
        </w:tabs>
        <w:spacing w:before="0" w:after="2" w:line="250" w:lineRule="exact"/>
        <w:ind w:left="20"/>
        <w:jc w:val="both"/>
      </w:pPr>
      <w:r>
        <w:rPr>
          <w:vertAlign w:val="superscript"/>
        </w:rPr>
        <w:t xml:space="preserve"> </w:t>
      </w:r>
    </w:p>
    <w:p w:rsidR="00F97C89" w:rsidRDefault="009621D9">
      <w:pPr>
        <w:pStyle w:val="50"/>
        <w:framePr w:w="9763" w:h="518" w:hRule="exact" w:wrap="none" w:vAnchor="page" w:hAnchor="page" w:x="1104" w:y="7582"/>
        <w:shd w:val="clear" w:color="auto" w:fill="auto"/>
        <w:spacing w:before="0" w:after="0"/>
        <w:ind w:left="20" w:right="860"/>
      </w:pPr>
      <w:r>
        <w:t xml:space="preserve"> </w:t>
      </w:r>
    </w:p>
    <w:p w:rsidR="009621D9" w:rsidRDefault="009621D9" w:rsidP="009621D9">
      <w:pPr>
        <w:pStyle w:val="40"/>
        <w:framePr w:w="9850" w:h="679" w:hRule="exact" w:wrap="none" w:vAnchor="page" w:hAnchor="page" w:x="1030" w:y="851"/>
        <w:shd w:val="clear" w:color="auto" w:fill="auto"/>
        <w:spacing w:before="0" w:after="0" w:line="365" w:lineRule="exact"/>
        <w:jc w:val="left"/>
      </w:pPr>
    </w:p>
    <w:p w:rsidR="00F97C89" w:rsidRDefault="00F52904" w:rsidP="009621D9">
      <w:pPr>
        <w:pStyle w:val="40"/>
        <w:framePr w:w="9850" w:h="1813" w:hRule="exact" w:wrap="none" w:vAnchor="page" w:hAnchor="page" w:x="1030" w:y="1276"/>
        <w:shd w:val="clear" w:color="auto" w:fill="auto"/>
        <w:spacing w:before="0" w:after="0" w:line="365" w:lineRule="exact"/>
      </w:pPr>
      <w:r>
        <w:t>Положение о конкурсах Всеро</w:t>
      </w:r>
      <w:r>
        <w:t>ссийского антикоррупционного форума финансово-экономических органов</w:t>
      </w:r>
    </w:p>
    <w:p w:rsidR="00F97C89" w:rsidRDefault="00F52904" w:rsidP="009621D9">
      <w:pPr>
        <w:pStyle w:val="31"/>
        <w:framePr w:w="9849" w:h="3680" w:hRule="exact" w:wrap="notBeside" w:vAnchor="page" w:hAnchor="page" w:x="1027" w:y="5336"/>
        <w:numPr>
          <w:ilvl w:val="0"/>
          <w:numId w:val="1"/>
        </w:numPr>
        <w:shd w:val="clear" w:color="auto" w:fill="auto"/>
        <w:tabs>
          <w:tab w:val="left" w:pos="1034"/>
        </w:tabs>
        <w:spacing w:before="0" w:line="360" w:lineRule="exact"/>
        <w:ind w:left="80" w:firstLine="700"/>
      </w:pPr>
      <w:r>
        <w:t>Цель конкурсов:</w:t>
      </w:r>
    </w:p>
    <w:p w:rsidR="00F97C89" w:rsidRDefault="00F52904" w:rsidP="009621D9">
      <w:pPr>
        <w:pStyle w:val="31"/>
        <w:framePr w:w="9849" w:h="3680" w:hRule="exact" w:wrap="notBeside" w:vAnchor="page" w:hAnchor="page" w:x="1027" w:y="5336"/>
        <w:numPr>
          <w:ilvl w:val="0"/>
          <w:numId w:val="2"/>
        </w:numPr>
        <w:shd w:val="clear" w:color="auto" w:fill="auto"/>
        <w:tabs>
          <w:tab w:val="left" w:pos="1232"/>
        </w:tabs>
        <w:spacing w:before="0" w:line="360" w:lineRule="exact"/>
        <w:ind w:left="80" w:right="40" w:firstLine="700"/>
      </w:pPr>
      <w:r>
        <w:t xml:space="preserve">воспитание </w:t>
      </w:r>
      <w:proofErr w:type="spellStart"/>
      <w:r>
        <w:t>невосприятия</w:t>
      </w:r>
      <w:proofErr w:type="spellEnd"/>
      <w:r>
        <w:t xml:space="preserve"> коррупционных проявлений, активной жизненной позиции, гражданской ответственности и творческого мастерства.</w:t>
      </w:r>
    </w:p>
    <w:p w:rsidR="00F97C89" w:rsidRDefault="00F52904" w:rsidP="009621D9">
      <w:pPr>
        <w:pStyle w:val="31"/>
        <w:framePr w:w="9849" w:h="3680" w:hRule="exact" w:wrap="notBeside" w:vAnchor="page" w:hAnchor="page" w:x="1027" w:y="5336"/>
        <w:numPr>
          <w:ilvl w:val="0"/>
          <w:numId w:val="1"/>
        </w:numPr>
        <w:shd w:val="clear" w:color="auto" w:fill="auto"/>
        <w:tabs>
          <w:tab w:val="left" w:pos="1063"/>
        </w:tabs>
        <w:spacing w:before="0" w:line="360" w:lineRule="exact"/>
        <w:ind w:left="80" w:firstLine="700"/>
      </w:pPr>
      <w:r>
        <w:t>Содержание конкурсов:</w:t>
      </w:r>
    </w:p>
    <w:p w:rsidR="00F97C89" w:rsidRDefault="00F52904" w:rsidP="009621D9">
      <w:pPr>
        <w:pStyle w:val="31"/>
        <w:framePr w:w="9849" w:h="3680" w:hRule="exact" w:wrap="notBeside" w:vAnchor="page" w:hAnchor="page" w:x="1027" w:y="5336"/>
        <w:numPr>
          <w:ilvl w:val="0"/>
          <w:numId w:val="2"/>
        </w:numPr>
        <w:shd w:val="clear" w:color="auto" w:fill="auto"/>
        <w:tabs>
          <w:tab w:val="left" w:pos="1001"/>
        </w:tabs>
        <w:spacing w:before="0" w:line="360" w:lineRule="exact"/>
        <w:ind w:left="80" w:firstLine="700"/>
      </w:pPr>
      <w:r>
        <w:t xml:space="preserve">конкурс </w:t>
      </w:r>
      <w:r>
        <w:t>антикоррупционного плаката;</w:t>
      </w:r>
    </w:p>
    <w:p w:rsidR="00F97C89" w:rsidRDefault="00F52904" w:rsidP="009621D9">
      <w:pPr>
        <w:pStyle w:val="31"/>
        <w:framePr w:w="9849" w:h="3680" w:hRule="exact" w:wrap="notBeside" w:vAnchor="page" w:hAnchor="page" w:x="1027" w:y="5336"/>
        <w:numPr>
          <w:ilvl w:val="0"/>
          <w:numId w:val="2"/>
        </w:numPr>
        <w:shd w:val="clear" w:color="auto" w:fill="auto"/>
        <w:tabs>
          <w:tab w:val="left" w:pos="1001"/>
        </w:tabs>
        <w:spacing w:before="0" w:line="360" w:lineRule="exact"/>
        <w:ind w:left="80" w:firstLine="700"/>
      </w:pPr>
      <w:r>
        <w:t>конкурс антикоррупционного буклета;</w:t>
      </w:r>
    </w:p>
    <w:p w:rsidR="00F97C89" w:rsidRDefault="00F52904" w:rsidP="009621D9">
      <w:pPr>
        <w:pStyle w:val="31"/>
        <w:framePr w:w="9849" w:h="3680" w:hRule="exact" w:wrap="notBeside" w:vAnchor="page" w:hAnchor="page" w:x="1027" w:y="5336"/>
        <w:numPr>
          <w:ilvl w:val="0"/>
          <w:numId w:val="2"/>
        </w:numPr>
        <w:shd w:val="clear" w:color="auto" w:fill="auto"/>
        <w:tabs>
          <w:tab w:val="left" w:pos="1006"/>
        </w:tabs>
        <w:spacing w:before="0" w:line="360" w:lineRule="exact"/>
        <w:ind w:left="80" w:firstLine="700"/>
      </w:pPr>
      <w:r>
        <w:t>конкурс видеоматериалов антикоррупционной направленности;</w:t>
      </w:r>
    </w:p>
    <w:p w:rsidR="00F97C89" w:rsidRDefault="00F52904" w:rsidP="009621D9">
      <w:pPr>
        <w:pStyle w:val="31"/>
        <w:framePr w:w="9849" w:h="3680" w:hRule="exact" w:wrap="notBeside" w:vAnchor="page" w:hAnchor="page" w:x="1027" w:y="5336"/>
        <w:numPr>
          <w:ilvl w:val="0"/>
          <w:numId w:val="2"/>
        </w:numPr>
        <w:shd w:val="clear" w:color="auto" w:fill="auto"/>
        <w:tabs>
          <w:tab w:val="left" w:pos="1261"/>
        </w:tabs>
        <w:spacing w:before="0" w:line="360" w:lineRule="exact"/>
        <w:ind w:left="80" w:right="40" w:firstLine="700"/>
      </w:pPr>
      <w:r>
        <w:t xml:space="preserve">конкурс сценического мастерства по воспитанию </w:t>
      </w:r>
      <w:proofErr w:type="spellStart"/>
      <w:r>
        <w:t>невосприятия</w:t>
      </w:r>
      <w:proofErr w:type="spellEnd"/>
      <w:r>
        <w:t xml:space="preserve"> коррупционных действий.</w:t>
      </w:r>
    </w:p>
    <w:p w:rsidR="00F97C89" w:rsidRDefault="00F52904" w:rsidP="009621D9">
      <w:pPr>
        <w:pStyle w:val="31"/>
        <w:framePr w:w="9849" w:h="3680" w:hRule="exact" w:wrap="notBeside" w:vAnchor="page" w:hAnchor="page" w:x="1027" w:y="5336"/>
        <w:numPr>
          <w:ilvl w:val="0"/>
          <w:numId w:val="1"/>
        </w:numPr>
        <w:shd w:val="clear" w:color="auto" w:fill="auto"/>
        <w:tabs>
          <w:tab w:val="left" w:pos="1058"/>
        </w:tabs>
        <w:spacing w:before="0" w:line="360" w:lineRule="exact"/>
        <w:ind w:left="80" w:firstLine="700"/>
      </w:pPr>
      <w:r>
        <w:t>Этапы конкурсов:</w:t>
      </w:r>
    </w:p>
    <w:p w:rsidR="00F97C89" w:rsidRDefault="00F52904">
      <w:pPr>
        <w:pStyle w:val="31"/>
        <w:framePr w:w="9850" w:h="6202" w:hRule="exact" w:wrap="none" w:vAnchor="page" w:hAnchor="page" w:x="1030" w:y="9327"/>
        <w:shd w:val="clear" w:color="auto" w:fill="auto"/>
        <w:spacing w:before="0" w:line="360" w:lineRule="exact"/>
        <w:ind w:left="80"/>
        <w:jc w:val="left"/>
      </w:pPr>
      <w:r>
        <w:t>экономических органов проводятся в</w:t>
      </w:r>
      <w:r>
        <w:t xml:space="preserve"> 3 этапа:</w:t>
      </w:r>
    </w:p>
    <w:p w:rsidR="00F97C89" w:rsidRDefault="00F52904">
      <w:pPr>
        <w:pStyle w:val="31"/>
        <w:framePr w:w="9850" w:h="6202" w:hRule="exact" w:wrap="none" w:vAnchor="page" w:hAnchor="page" w:x="1030" w:y="9327"/>
        <w:numPr>
          <w:ilvl w:val="0"/>
          <w:numId w:val="2"/>
        </w:numPr>
        <w:shd w:val="clear" w:color="auto" w:fill="auto"/>
        <w:tabs>
          <w:tab w:val="left" w:pos="1001"/>
        </w:tabs>
        <w:spacing w:before="0" w:line="360" w:lineRule="exact"/>
        <w:ind w:left="80" w:firstLine="700"/>
      </w:pPr>
      <w:r>
        <w:t>в субъектах Российской Федерации;</w:t>
      </w:r>
    </w:p>
    <w:p w:rsidR="00F97C89" w:rsidRDefault="00F52904">
      <w:pPr>
        <w:pStyle w:val="31"/>
        <w:framePr w:w="9850" w:h="6202" w:hRule="exact" w:wrap="none" w:vAnchor="page" w:hAnchor="page" w:x="1030" w:y="9327"/>
        <w:numPr>
          <w:ilvl w:val="0"/>
          <w:numId w:val="2"/>
        </w:numPr>
        <w:shd w:val="clear" w:color="auto" w:fill="auto"/>
        <w:tabs>
          <w:tab w:val="left" w:pos="996"/>
        </w:tabs>
        <w:spacing w:before="0" w:line="360" w:lineRule="exact"/>
        <w:ind w:left="80" w:firstLine="700"/>
      </w:pPr>
      <w:r>
        <w:t>в федеральных округах Российской Федерации и г. Москве;</w:t>
      </w:r>
    </w:p>
    <w:p w:rsidR="00F97C89" w:rsidRDefault="00F52904">
      <w:pPr>
        <w:pStyle w:val="31"/>
        <w:framePr w:w="9850" w:h="6202" w:hRule="exact" w:wrap="none" w:vAnchor="page" w:hAnchor="page" w:x="1030" w:y="9327"/>
        <w:numPr>
          <w:ilvl w:val="0"/>
          <w:numId w:val="2"/>
        </w:numPr>
        <w:shd w:val="clear" w:color="auto" w:fill="auto"/>
        <w:tabs>
          <w:tab w:val="left" w:pos="1001"/>
        </w:tabs>
        <w:spacing w:before="0" w:line="360" w:lineRule="exact"/>
        <w:ind w:left="80" w:firstLine="700"/>
      </w:pPr>
      <w:r>
        <w:t>в Федеральной территории «Сириус».</w:t>
      </w:r>
    </w:p>
    <w:p w:rsidR="00F97C89" w:rsidRDefault="00F52904">
      <w:pPr>
        <w:pStyle w:val="31"/>
        <w:framePr w:w="9850" w:h="6202" w:hRule="exact" w:wrap="none" w:vAnchor="page" w:hAnchor="page" w:x="1030" w:y="9327"/>
        <w:shd w:val="clear" w:color="auto" w:fill="auto"/>
        <w:spacing w:before="0" w:line="360" w:lineRule="exact"/>
        <w:ind w:left="80" w:right="40" w:firstLine="700"/>
      </w:pPr>
      <w:r>
        <w:t>Конкурсы в субъектах Российской Федерации проводятся на площадках территориальных органов Федерального казначейства или в</w:t>
      </w:r>
      <w:r>
        <w:t xml:space="preserve"> других местах по согласованию с Оперативным штабом по подготовке и проведению Всероссийского антикоррупционного форума финансово-экономических органов (далее - Штаб Форума и Форум соответственно).</w:t>
      </w:r>
    </w:p>
    <w:p w:rsidR="00F97C89" w:rsidRDefault="00F52904">
      <w:pPr>
        <w:pStyle w:val="31"/>
        <w:framePr w:w="9850" w:h="6202" w:hRule="exact" w:wrap="none" w:vAnchor="page" w:hAnchor="page" w:x="1030" w:y="9327"/>
        <w:shd w:val="clear" w:color="auto" w:fill="auto"/>
        <w:spacing w:before="0" w:line="360" w:lineRule="exact"/>
        <w:ind w:left="80" w:right="40" w:firstLine="700"/>
      </w:pPr>
      <w:r>
        <w:t>Сроки проведения конкурсов в субъектах Российской Федераци</w:t>
      </w:r>
      <w:r>
        <w:t>и: с февраля по июнь 2022 года.</w:t>
      </w:r>
    </w:p>
    <w:p w:rsidR="00F97C89" w:rsidRDefault="00F52904">
      <w:pPr>
        <w:pStyle w:val="31"/>
        <w:framePr w:w="9850" w:h="6202" w:hRule="exact" w:wrap="none" w:vAnchor="page" w:hAnchor="page" w:x="1030" w:y="9327"/>
        <w:shd w:val="clear" w:color="auto" w:fill="auto"/>
        <w:tabs>
          <w:tab w:val="left" w:pos="3344"/>
          <w:tab w:val="left" w:pos="5446"/>
          <w:tab w:val="left" w:pos="8298"/>
        </w:tabs>
        <w:spacing w:before="0" w:line="360" w:lineRule="exact"/>
        <w:ind w:left="80" w:right="40" w:firstLine="700"/>
      </w:pPr>
      <w:r>
        <w:t>Конкурсы в федеральных округах Российской Федерации и г. Москве проводятся в одном из городов по решению Совета руководителей территориальных</w:t>
      </w:r>
      <w:r>
        <w:tab/>
        <w:t>органов</w:t>
      </w:r>
      <w:r>
        <w:tab/>
        <w:t>Федерального</w:t>
      </w:r>
      <w:r>
        <w:tab/>
        <w:t>казначейства</w:t>
      </w:r>
    </w:p>
    <w:p w:rsidR="00F97C89" w:rsidRDefault="00F52904">
      <w:pPr>
        <w:pStyle w:val="31"/>
        <w:framePr w:w="9850" w:h="6202" w:hRule="exact" w:wrap="none" w:vAnchor="page" w:hAnchor="page" w:x="1030" w:y="9327"/>
        <w:shd w:val="clear" w:color="auto" w:fill="auto"/>
        <w:spacing w:before="0" w:line="360" w:lineRule="exact"/>
        <w:ind w:left="80"/>
        <w:jc w:val="center"/>
      </w:pPr>
      <w:r>
        <w:t>в соответствующем федеральном округе по согласов</w:t>
      </w:r>
      <w:r>
        <w:t>анию со Штабом Форума.</w:t>
      </w:r>
    </w:p>
    <w:p w:rsidR="00F97C89" w:rsidRDefault="00F52904">
      <w:pPr>
        <w:pStyle w:val="31"/>
        <w:framePr w:w="9850" w:h="6202" w:hRule="exact" w:wrap="none" w:vAnchor="page" w:hAnchor="page" w:x="1030" w:y="9327"/>
        <w:shd w:val="clear" w:color="auto" w:fill="auto"/>
        <w:spacing w:before="0" w:line="360" w:lineRule="exact"/>
        <w:ind w:left="80" w:right="40" w:firstLine="700"/>
      </w:pPr>
      <w:r>
        <w:t>Сроки проведения конкурсов в федеральных округах Российской Федерации и г. Москве: с сентября по ноябрь 2022 года.</w:t>
      </w:r>
    </w:p>
    <w:p w:rsidR="00F97C89" w:rsidRDefault="00F52904">
      <w:pPr>
        <w:pStyle w:val="31"/>
        <w:framePr w:w="9850" w:h="325" w:hRule="exact" w:wrap="none" w:vAnchor="page" w:hAnchor="page" w:x="1030" w:y="9050"/>
        <w:shd w:val="clear" w:color="auto" w:fill="auto"/>
        <w:spacing w:before="0" w:line="250" w:lineRule="exact"/>
        <w:ind w:right="40"/>
        <w:jc w:val="right"/>
      </w:pPr>
      <w:r>
        <w:t>конкурсы Всероссийского антикоррупционного форума финансово-</w:t>
      </w:r>
    </w:p>
    <w:p w:rsidR="00F97C89" w:rsidRDefault="00F97C89">
      <w:pPr>
        <w:rPr>
          <w:sz w:val="2"/>
          <w:szCs w:val="2"/>
        </w:rPr>
        <w:sectPr w:rsidR="00F97C89" w:rsidSect="009621D9">
          <w:pgSz w:w="11909" w:h="16838"/>
          <w:pgMar w:top="1418" w:right="0" w:bottom="0" w:left="0" w:header="0" w:footer="3" w:gutter="0"/>
          <w:cols w:space="720"/>
          <w:noEndnote/>
          <w:docGrid w:linePitch="360"/>
        </w:sectPr>
      </w:pPr>
    </w:p>
    <w:p w:rsidR="00F97C89" w:rsidRDefault="00F52904">
      <w:pPr>
        <w:pStyle w:val="a8"/>
        <w:framePr w:wrap="none" w:vAnchor="page" w:hAnchor="page" w:x="5832" w:y="709"/>
        <w:shd w:val="clear" w:color="auto" w:fill="auto"/>
        <w:spacing w:line="200" w:lineRule="exact"/>
        <w:ind w:left="20"/>
      </w:pPr>
      <w:r>
        <w:lastRenderedPageBreak/>
        <w:t>2</w:t>
      </w:r>
    </w:p>
    <w:p w:rsidR="00F97C89" w:rsidRDefault="00F52904">
      <w:pPr>
        <w:pStyle w:val="31"/>
        <w:framePr w:w="9898" w:h="14893" w:hRule="exact" w:wrap="none" w:vAnchor="page" w:hAnchor="page" w:x="1018" w:y="1251"/>
        <w:shd w:val="clear" w:color="auto" w:fill="auto"/>
        <w:spacing w:before="0" w:line="355" w:lineRule="exact"/>
        <w:ind w:left="60" w:right="100" w:firstLine="700"/>
      </w:pPr>
      <w:r>
        <w:t xml:space="preserve">Этап конкурса в Федеральной </w:t>
      </w:r>
      <w:r>
        <w:t>территории «Сириус» проводится в мае 2023 года и представляет собой суперфинал и процедуру награждения участников конкурсов.</w:t>
      </w:r>
    </w:p>
    <w:p w:rsidR="00F97C89" w:rsidRDefault="00F52904">
      <w:pPr>
        <w:pStyle w:val="31"/>
        <w:framePr w:w="9898" w:h="14893" w:hRule="exact" w:wrap="none" w:vAnchor="page" w:hAnchor="page" w:x="1018" w:y="1251"/>
        <w:shd w:val="clear" w:color="auto" w:fill="auto"/>
        <w:spacing w:before="0" w:line="360" w:lineRule="exact"/>
        <w:ind w:left="60" w:right="100" w:firstLine="700"/>
      </w:pPr>
      <w:r>
        <w:t>В конкурсе принимают участие граждане Российской Федерации (без ограничения возраста). Участие в конкурсах допускается как индивиду</w:t>
      </w:r>
      <w:r>
        <w:t>альное, так и групповое. В состав группы могут быть включены как представители различных организаций, так и отдельных участников.</w:t>
      </w:r>
    </w:p>
    <w:p w:rsidR="00F97C89" w:rsidRDefault="00F52904">
      <w:pPr>
        <w:pStyle w:val="31"/>
        <w:framePr w:w="9898" w:h="14893" w:hRule="exact" w:wrap="none" w:vAnchor="page" w:hAnchor="page" w:x="1018" w:y="1251"/>
        <w:numPr>
          <w:ilvl w:val="0"/>
          <w:numId w:val="1"/>
        </w:numPr>
        <w:shd w:val="clear" w:color="auto" w:fill="auto"/>
        <w:tabs>
          <w:tab w:val="left" w:pos="1048"/>
        </w:tabs>
        <w:spacing w:before="0" w:line="360" w:lineRule="exact"/>
        <w:ind w:left="60" w:firstLine="700"/>
      </w:pPr>
      <w:r>
        <w:t>Конкурсные комиссии:</w:t>
      </w:r>
    </w:p>
    <w:p w:rsidR="00F97C89" w:rsidRDefault="00F52904">
      <w:pPr>
        <w:pStyle w:val="31"/>
        <w:framePr w:w="9898" w:h="14893" w:hRule="exact" w:wrap="none" w:vAnchor="page" w:hAnchor="page" w:x="1018" w:y="1251"/>
        <w:shd w:val="clear" w:color="auto" w:fill="auto"/>
        <w:spacing w:before="0" w:line="360" w:lineRule="exact"/>
        <w:ind w:left="60" w:firstLine="700"/>
      </w:pPr>
      <w:r>
        <w:t>Конкурсные комиссии создаются на всех этапах конкурсов.</w:t>
      </w:r>
    </w:p>
    <w:p w:rsidR="00F97C89" w:rsidRDefault="00F52904">
      <w:pPr>
        <w:pStyle w:val="31"/>
        <w:framePr w:w="9898" w:h="14893" w:hRule="exact" w:wrap="none" w:vAnchor="page" w:hAnchor="page" w:x="1018" w:y="1251"/>
        <w:shd w:val="clear" w:color="auto" w:fill="auto"/>
        <w:spacing w:before="0" w:line="360" w:lineRule="exact"/>
        <w:ind w:left="60" w:right="100" w:firstLine="700"/>
      </w:pPr>
      <w:r>
        <w:t xml:space="preserve">Комиссии конкурсов в субъектах Российской </w:t>
      </w:r>
      <w:r>
        <w:t>Федерации создаются из представителей органов исполнительной власти соответствующих регионов, других организаций и отдельных специалистов.</w:t>
      </w:r>
    </w:p>
    <w:p w:rsidR="00F97C89" w:rsidRDefault="00F52904">
      <w:pPr>
        <w:pStyle w:val="31"/>
        <w:framePr w:w="9898" w:h="14893" w:hRule="exact" w:wrap="none" w:vAnchor="page" w:hAnchor="page" w:x="1018" w:y="1251"/>
        <w:shd w:val="clear" w:color="auto" w:fill="auto"/>
        <w:spacing w:before="0" w:line="360" w:lineRule="exact"/>
        <w:ind w:left="60" w:right="100" w:firstLine="700"/>
      </w:pPr>
      <w:r>
        <w:t>По итогам проведения этапа конкурса решением Конкурсной комиссии для участия в очередном этапе конкурса принимают уча</w:t>
      </w:r>
      <w:r>
        <w:t>стие победители и призеры конкурса, занявшие первые, вторые и третьи места.</w:t>
      </w:r>
    </w:p>
    <w:p w:rsidR="00F97C89" w:rsidRDefault="00F52904">
      <w:pPr>
        <w:pStyle w:val="31"/>
        <w:framePr w:w="9898" w:h="14893" w:hRule="exact" w:wrap="none" w:vAnchor="page" w:hAnchor="page" w:x="1018" w:y="1251"/>
        <w:shd w:val="clear" w:color="auto" w:fill="auto"/>
        <w:spacing w:before="0" w:line="360" w:lineRule="exact"/>
        <w:ind w:left="60" w:right="100" w:firstLine="700"/>
      </w:pPr>
      <w:r>
        <w:t>Конкурсы в федеральных округах являются финалами конкурсов, победители которых направляются в Федеральную территорию «Сириус» для участия в суперфинале.</w:t>
      </w:r>
    </w:p>
    <w:p w:rsidR="00F97C89" w:rsidRDefault="00F52904">
      <w:pPr>
        <w:pStyle w:val="31"/>
        <w:framePr w:w="9898" w:h="14893" w:hRule="exact" w:wrap="none" w:vAnchor="page" w:hAnchor="page" w:x="1018" w:y="1251"/>
        <w:shd w:val="clear" w:color="auto" w:fill="auto"/>
        <w:spacing w:before="0" w:line="360" w:lineRule="exact"/>
        <w:ind w:left="60" w:right="100" w:firstLine="700"/>
      </w:pPr>
      <w:r>
        <w:t>Председателем Конкурсной ко</w:t>
      </w:r>
      <w:r>
        <w:t>миссии этапа в федеральных округах является один из членов Штаба Форума.</w:t>
      </w:r>
    </w:p>
    <w:p w:rsidR="00F97C89" w:rsidRDefault="00F52904">
      <w:pPr>
        <w:pStyle w:val="31"/>
        <w:framePr w:w="9898" w:h="14893" w:hRule="exact" w:wrap="none" w:vAnchor="page" w:hAnchor="page" w:x="1018" w:y="1251"/>
        <w:shd w:val="clear" w:color="auto" w:fill="auto"/>
        <w:spacing w:before="0" w:line="360" w:lineRule="exact"/>
        <w:ind w:left="60" w:right="100" w:firstLine="700"/>
      </w:pPr>
      <w:r>
        <w:t>По итогам проведения данного этапа для участия в суперфинале в Федеральной территории «Сириус» направляются:</w:t>
      </w:r>
    </w:p>
    <w:p w:rsidR="00F97C89" w:rsidRDefault="00F52904">
      <w:pPr>
        <w:pStyle w:val="31"/>
        <w:framePr w:w="9898" w:h="14893" w:hRule="exact" w:wrap="none" w:vAnchor="page" w:hAnchor="page" w:x="1018" w:y="1251"/>
        <w:numPr>
          <w:ilvl w:val="0"/>
          <w:numId w:val="2"/>
        </w:numPr>
        <w:shd w:val="clear" w:color="auto" w:fill="auto"/>
        <w:tabs>
          <w:tab w:val="left" w:pos="1039"/>
        </w:tabs>
        <w:spacing w:before="0" w:line="360" w:lineRule="exact"/>
        <w:ind w:left="60" w:right="100" w:firstLine="700"/>
      </w:pPr>
      <w:r>
        <w:t>победители конкурсов сценического мастерства (участники, занявшие первые м</w:t>
      </w:r>
      <w:r>
        <w:t>еста);</w:t>
      </w:r>
    </w:p>
    <w:p w:rsidR="00F97C89" w:rsidRDefault="00F52904">
      <w:pPr>
        <w:pStyle w:val="31"/>
        <w:framePr w:w="9898" w:h="14893" w:hRule="exact" w:wrap="none" w:vAnchor="page" w:hAnchor="page" w:x="1018" w:y="1251"/>
        <w:numPr>
          <w:ilvl w:val="0"/>
          <w:numId w:val="2"/>
        </w:numPr>
        <w:shd w:val="clear" w:color="auto" w:fill="auto"/>
        <w:tabs>
          <w:tab w:val="left" w:pos="953"/>
        </w:tabs>
        <w:spacing w:before="0" w:line="360" w:lineRule="exact"/>
        <w:ind w:left="60" w:right="100" w:firstLine="700"/>
      </w:pPr>
      <w:r>
        <w:t>победители конкурсов антикоррупционного плаката (участники, занявшие первые, вторые, третьи места во всех трех номинациях).</w:t>
      </w:r>
    </w:p>
    <w:p w:rsidR="00F97C89" w:rsidRDefault="00F52904">
      <w:pPr>
        <w:pStyle w:val="31"/>
        <w:framePr w:w="9898" w:h="14893" w:hRule="exact" w:wrap="none" w:vAnchor="page" w:hAnchor="page" w:x="1018" w:y="1251"/>
        <w:shd w:val="clear" w:color="auto" w:fill="auto"/>
        <w:spacing w:before="0" w:after="664" w:line="360" w:lineRule="exact"/>
        <w:ind w:left="60" w:right="100" w:firstLine="700"/>
      </w:pPr>
      <w:r>
        <w:t xml:space="preserve">Призы участникам, занявшим первые, вторые и третьи места за создание антикоррупционного буклета и роликов антикоррупционной </w:t>
      </w:r>
      <w:r>
        <w:t>направленности, вручаются руководителям творческих коллективов или их представителям.</w:t>
      </w:r>
    </w:p>
    <w:p w:rsidR="00F97C89" w:rsidRDefault="00F52904">
      <w:pPr>
        <w:pStyle w:val="31"/>
        <w:framePr w:w="9898" w:h="14893" w:hRule="exact" w:wrap="none" w:vAnchor="page" w:hAnchor="page" w:x="1018" w:y="1251"/>
        <w:shd w:val="clear" w:color="auto" w:fill="auto"/>
        <w:spacing w:before="0" w:line="355" w:lineRule="exact"/>
        <w:ind w:left="60" w:firstLine="700"/>
      </w:pPr>
      <w:r>
        <w:t>5. Технические требования к содержанию и оформлению конкурсных работ.</w:t>
      </w:r>
    </w:p>
    <w:p w:rsidR="00F97C89" w:rsidRDefault="00F52904">
      <w:pPr>
        <w:pStyle w:val="31"/>
        <w:framePr w:w="9898" w:h="14893" w:hRule="exact" w:wrap="none" w:vAnchor="page" w:hAnchor="page" w:x="1018" w:y="1251"/>
        <w:numPr>
          <w:ilvl w:val="0"/>
          <w:numId w:val="3"/>
        </w:numPr>
        <w:shd w:val="clear" w:color="auto" w:fill="auto"/>
        <w:tabs>
          <w:tab w:val="left" w:pos="1260"/>
        </w:tabs>
        <w:spacing w:before="0" w:line="355" w:lineRule="exact"/>
        <w:ind w:left="60" w:right="100" w:firstLine="700"/>
      </w:pPr>
      <w:r>
        <w:t>Конкурс сценического мастерства представляет собой мини-спектакли в любом жанре, включая музыкальные</w:t>
      </w:r>
      <w:r>
        <w:t xml:space="preserve"> спектакли, продолжительностью не более 10 минут. Количество участников - не более восьми человек.</w:t>
      </w:r>
    </w:p>
    <w:p w:rsidR="00F97C89" w:rsidRDefault="00F52904">
      <w:pPr>
        <w:pStyle w:val="31"/>
        <w:framePr w:w="9898" w:h="14893" w:hRule="exact" w:wrap="none" w:vAnchor="page" w:hAnchor="page" w:x="1018" w:y="1251"/>
        <w:numPr>
          <w:ilvl w:val="0"/>
          <w:numId w:val="3"/>
        </w:numPr>
        <w:shd w:val="clear" w:color="auto" w:fill="auto"/>
        <w:tabs>
          <w:tab w:val="left" w:pos="1936"/>
        </w:tabs>
        <w:spacing w:before="0" w:line="355" w:lineRule="exact"/>
        <w:ind w:left="60" w:firstLine="700"/>
      </w:pPr>
      <w:r>
        <w:t>Продолжительность видеоматериалов антикоррупционного содержания</w:t>
      </w:r>
    </w:p>
    <w:p w:rsidR="00F97C89" w:rsidRDefault="00F52904">
      <w:pPr>
        <w:pStyle w:val="31"/>
        <w:framePr w:w="9898" w:h="14893" w:hRule="exact" w:wrap="none" w:vAnchor="page" w:hAnchor="page" w:x="1018" w:y="1251"/>
        <w:numPr>
          <w:ilvl w:val="0"/>
          <w:numId w:val="2"/>
        </w:numPr>
        <w:shd w:val="clear" w:color="auto" w:fill="auto"/>
        <w:tabs>
          <w:tab w:val="left" w:pos="1236"/>
          <w:tab w:val="left" w:pos="286"/>
        </w:tabs>
        <w:spacing w:before="0" w:line="355" w:lineRule="exact"/>
        <w:ind w:left="60"/>
        <w:jc w:val="left"/>
      </w:pPr>
      <w:r>
        <w:t>не более трех минут.</w:t>
      </w:r>
    </w:p>
    <w:p w:rsidR="00F97C89" w:rsidRDefault="00F52904">
      <w:pPr>
        <w:pStyle w:val="31"/>
        <w:framePr w:w="9898" w:h="14893" w:hRule="exact" w:wrap="none" w:vAnchor="page" w:hAnchor="page" w:x="1018" w:y="1251"/>
        <w:numPr>
          <w:ilvl w:val="0"/>
          <w:numId w:val="3"/>
        </w:numPr>
        <w:shd w:val="clear" w:color="auto" w:fill="auto"/>
        <w:tabs>
          <w:tab w:val="left" w:pos="1245"/>
        </w:tabs>
        <w:spacing w:before="0" w:line="355" w:lineRule="exact"/>
        <w:ind w:left="60" w:firstLine="700"/>
      </w:pPr>
      <w:r>
        <w:t>Антикоррупционный плакат выполняется на листе размером АЗ.</w:t>
      </w:r>
    </w:p>
    <w:p w:rsidR="00F97C89" w:rsidRDefault="00F52904">
      <w:pPr>
        <w:pStyle w:val="31"/>
        <w:framePr w:w="9898" w:h="14893" w:hRule="exact" w:wrap="none" w:vAnchor="page" w:hAnchor="page" w:x="1018" w:y="1251"/>
        <w:numPr>
          <w:ilvl w:val="0"/>
          <w:numId w:val="3"/>
        </w:numPr>
        <w:shd w:val="clear" w:color="auto" w:fill="auto"/>
        <w:tabs>
          <w:tab w:val="left" w:pos="1346"/>
        </w:tabs>
        <w:spacing w:before="0" w:line="355" w:lineRule="exact"/>
        <w:ind w:left="60" w:right="100" w:firstLine="700"/>
      </w:pPr>
      <w:r>
        <w:t xml:space="preserve">Работы, </w:t>
      </w:r>
      <w:r>
        <w:t>представленные на конкурс антикоррупционного плаката, представляют собой самостоятельно выполненные идеи. Плагиат известных и имеющихся в общественном доступе плакатов не допускается. Работы,</w:t>
      </w:r>
    </w:p>
    <w:p w:rsidR="00F97C89" w:rsidRDefault="00F97C89">
      <w:pPr>
        <w:rPr>
          <w:sz w:val="2"/>
          <w:szCs w:val="2"/>
        </w:rPr>
        <w:sectPr w:rsidR="00F97C8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F97C89" w:rsidRDefault="00F52904">
      <w:pPr>
        <w:pStyle w:val="a8"/>
        <w:framePr w:wrap="none" w:vAnchor="page" w:hAnchor="page" w:x="5868" w:y="709"/>
        <w:shd w:val="clear" w:color="auto" w:fill="auto"/>
        <w:spacing w:line="200" w:lineRule="exact"/>
        <w:ind w:left="20"/>
      </w:pPr>
      <w:r>
        <w:lastRenderedPageBreak/>
        <w:t>3</w:t>
      </w:r>
    </w:p>
    <w:p w:rsidR="00F97C89" w:rsidRDefault="00F52904">
      <w:pPr>
        <w:pStyle w:val="31"/>
        <w:framePr w:w="9826" w:h="6975" w:hRule="exact" w:wrap="none" w:vAnchor="page" w:hAnchor="page" w:x="1054" w:y="1232"/>
        <w:shd w:val="clear" w:color="auto" w:fill="auto"/>
        <w:spacing w:before="0" w:line="360" w:lineRule="exact"/>
        <w:ind w:left="20" w:firstLine="700"/>
      </w:pPr>
      <w:r>
        <w:t>Оценка работ происходит в трех возрастны</w:t>
      </w:r>
      <w:r>
        <w:t>х номинациях:</w:t>
      </w:r>
    </w:p>
    <w:p w:rsidR="00F97C89" w:rsidRDefault="00F52904">
      <w:pPr>
        <w:pStyle w:val="31"/>
        <w:framePr w:w="9826" w:h="6975" w:hRule="exact" w:wrap="none" w:vAnchor="page" w:hAnchor="page" w:x="1054" w:y="1232"/>
        <w:numPr>
          <w:ilvl w:val="0"/>
          <w:numId w:val="2"/>
        </w:numPr>
        <w:shd w:val="clear" w:color="auto" w:fill="auto"/>
        <w:tabs>
          <w:tab w:val="left" w:pos="970"/>
        </w:tabs>
        <w:spacing w:before="0" w:line="360" w:lineRule="exact"/>
        <w:ind w:left="20" w:firstLine="700"/>
      </w:pPr>
      <w:r>
        <w:t>17-18 лет;</w:t>
      </w:r>
    </w:p>
    <w:p w:rsidR="00F97C89" w:rsidRDefault="00F52904">
      <w:pPr>
        <w:pStyle w:val="31"/>
        <w:framePr w:w="9826" w:h="6975" w:hRule="exact" w:wrap="none" w:vAnchor="page" w:hAnchor="page" w:x="1054" w:y="1232"/>
        <w:numPr>
          <w:ilvl w:val="0"/>
          <w:numId w:val="2"/>
        </w:numPr>
        <w:shd w:val="clear" w:color="auto" w:fill="auto"/>
        <w:tabs>
          <w:tab w:val="left" w:pos="970"/>
        </w:tabs>
        <w:spacing w:before="0" w:line="360" w:lineRule="exact"/>
        <w:ind w:left="20" w:firstLine="700"/>
      </w:pPr>
      <w:r>
        <w:t>19-35 лет;</w:t>
      </w:r>
    </w:p>
    <w:p w:rsidR="00F97C89" w:rsidRDefault="00F52904">
      <w:pPr>
        <w:pStyle w:val="31"/>
        <w:framePr w:w="9826" w:h="6975" w:hRule="exact" w:wrap="none" w:vAnchor="page" w:hAnchor="page" w:x="1054" w:y="1232"/>
        <w:numPr>
          <w:ilvl w:val="0"/>
          <w:numId w:val="2"/>
        </w:numPr>
        <w:shd w:val="clear" w:color="auto" w:fill="auto"/>
        <w:tabs>
          <w:tab w:val="left" w:pos="936"/>
        </w:tabs>
        <w:spacing w:before="0" w:line="360" w:lineRule="exact"/>
        <w:ind w:left="20" w:firstLine="700"/>
      </w:pPr>
      <w:r>
        <w:t>от 36 лет.</w:t>
      </w:r>
    </w:p>
    <w:p w:rsidR="00F97C89" w:rsidRDefault="00F52904">
      <w:pPr>
        <w:pStyle w:val="31"/>
        <w:framePr w:w="9826" w:h="6975" w:hRule="exact" w:wrap="none" w:vAnchor="page" w:hAnchor="page" w:x="1054" w:y="1232"/>
        <w:numPr>
          <w:ilvl w:val="0"/>
          <w:numId w:val="3"/>
        </w:numPr>
        <w:shd w:val="clear" w:color="auto" w:fill="auto"/>
        <w:tabs>
          <w:tab w:val="left" w:pos="1214"/>
        </w:tabs>
        <w:spacing w:before="0" w:line="360" w:lineRule="exact"/>
        <w:ind w:left="20" w:firstLine="700"/>
      </w:pPr>
      <w:r>
        <w:t>Особых технических требований для антикоррупционного буклета нет.</w:t>
      </w:r>
    </w:p>
    <w:p w:rsidR="00F97C89" w:rsidRDefault="00F52904">
      <w:pPr>
        <w:pStyle w:val="31"/>
        <w:framePr w:w="9826" w:h="6975" w:hRule="exact" w:wrap="none" w:vAnchor="page" w:hAnchor="page" w:x="1054" w:y="1232"/>
        <w:numPr>
          <w:ilvl w:val="0"/>
          <w:numId w:val="3"/>
        </w:numPr>
        <w:shd w:val="clear" w:color="auto" w:fill="auto"/>
        <w:tabs>
          <w:tab w:val="left" w:pos="1628"/>
        </w:tabs>
        <w:spacing w:before="0" w:line="360" w:lineRule="exact"/>
        <w:ind w:left="20" w:right="20" w:firstLine="700"/>
      </w:pPr>
      <w:r>
        <w:t xml:space="preserve">По окончании конкурсов антикоррупционного плаката и антикоррупционного буклета в субъектах Российской Федерации, в течение месяца работы, </w:t>
      </w:r>
      <w:r>
        <w:t>занявшие первые, вторые и третьи места, направляются в Конкурсные комиссии в федеральных округах. Остальные работы направляются в Конкурсную комиссию Федерального казначейства. После проведения конкурсов в федеральных округах в течение одного месяца все ра</w:t>
      </w:r>
      <w:r>
        <w:t>боты направляются в Конкурсную комиссию Федерального казначейства.</w:t>
      </w:r>
    </w:p>
    <w:p w:rsidR="00F97C89" w:rsidRDefault="00F52904">
      <w:pPr>
        <w:pStyle w:val="31"/>
        <w:framePr w:w="9826" w:h="6975" w:hRule="exact" w:wrap="none" w:vAnchor="page" w:hAnchor="page" w:x="1054" w:y="1232"/>
        <w:shd w:val="clear" w:color="auto" w:fill="auto"/>
        <w:spacing w:before="0" w:line="360" w:lineRule="exact"/>
        <w:ind w:left="20" w:right="20" w:firstLine="700"/>
      </w:pPr>
      <w:r>
        <w:t xml:space="preserve">Конкурсная комиссия Федерального казначейства совместно со Штабом определяют работы, которые будут размещены на стендах в Федеральной территории «Сириус» и изданы в формате подарочного </w:t>
      </w:r>
      <w:r>
        <w:t>издания для участников и гостей Форума, а также авторов плакатов.</w:t>
      </w:r>
    </w:p>
    <w:p w:rsidR="00F97C89" w:rsidRDefault="00F52904">
      <w:pPr>
        <w:pStyle w:val="31"/>
        <w:framePr w:w="9826" w:h="6975" w:hRule="exact" w:wrap="none" w:vAnchor="page" w:hAnchor="page" w:x="1054" w:y="1232"/>
        <w:numPr>
          <w:ilvl w:val="0"/>
          <w:numId w:val="3"/>
        </w:numPr>
        <w:shd w:val="clear" w:color="auto" w:fill="auto"/>
        <w:tabs>
          <w:tab w:val="left" w:pos="1479"/>
        </w:tabs>
        <w:spacing w:before="0" w:line="360" w:lineRule="exact"/>
        <w:ind w:left="20" w:right="20" w:firstLine="700"/>
      </w:pPr>
      <w:r>
        <w:t>Видеоматериалы (ролики антикоррупционной направленности и видеозаписи сценических постановок) направляются в Конкурсную комиссию Федерального казначейства в течение месяца после завершения к</w:t>
      </w:r>
      <w:r>
        <w:t>онкурсов.</w:t>
      </w:r>
    </w:p>
    <w:p w:rsidR="00F97C89" w:rsidRPr="009621D9" w:rsidRDefault="00F97C89" w:rsidP="009621D9">
      <w:pPr>
        <w:pStyle w:val="a9"/>
        <w:numPr>
          <w:ilvl w:val="0"/>
          <w:numId w:val="4"/>
        </w:numPr>
        <w:rPr>
          <w:sz w:val="2"/>
          <w:szCs w:val="2"/>
        </w:rPr>
      </w:pPr>
    </w:p>
    <w:sectPr w:rsidR="00F97C89" w:rsidRPr="009621D9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904" w:rsidRDefault="00F52904">
      <w:r>
        <w:separator/>
      </w:r>
    </w:p>
  </w:endnote>
  <w:endnote w:type="continuationSeparator" w:id="0">
    <w:p w:rsidR="00F52904" w:rsidRDefault="00F5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904" w:rsidRDefault="00F52904"/>
  </w:footnote>
  <w:footnote w:type="continuationSeparator" w:id="0">
    <w:p w:rsidR="00F52904" w:rsidRDefault="00F5290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575"/>
    <w:multiLevelType w:val="multilevel"/>
    <w:tmpl w:val="DE3E715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747597"/>
    <w:multiLevelType w:val="multilevel"/>
    <w:tmpl w:val="D598C4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A1636B"/>
    <w:multiLevelType w:val="multilevel"/>
    <w:tmpl w:val="7E7E0A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5840A8"/>
    <w:multiLevelType w:val="hybridMultilevel"/>
    <w:tmpl w:val="6F5A30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C89"/>
    <w:rsid w:val="009621D9"/>
    <w:rsid w:val="00F52904"/>
    <w:rsid w:val="00F9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42"/>
      <w:szCs w:val="42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en-US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1"/>
      <w:sz w:val="15"/>
      <w:szCs w:val="15"/>
      <w:u w:val="none"/>
    </w:rPr>
  </w:style>
  <w:style w:type="character" w:customStyle="1" w:styleId="72pt">
    <w:name w:val="Основной текст (7) + Интервал 2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14"/>
      <w:szCs w:val="14"/>
      <w:u w:val="none"/>
    </w:rPr>
  </w:style>
  <w:style w:type="character" w:customStyle="1" w:styleId="9TrebuchetMS6pt0pt">
    <w:name w:val="Основной текст (9) + Trebuchet MS;6 pt;Не полужирный;Курсив;Интервал 0 pt"/>
    <w:basedOn w:val="9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6"/>
      <w:w w:val="100"/>
      <w:position w:val="0"/>
      <w:sz w:val="12"/>
      <w:szCs w:val="12"/>
      <w:u w:val="none"/>
      <w:lang w:val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0">
    <w:name w:val="Основной текст (11)_"/>
    <w:basedOn w:val="a0"/>
    <w:link w:val="111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2">
    <w:name w:val="Подпись к картинке (3)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22">
    <w:name w:val="Подпись к картинк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11"/>
      <w:szCs w:val="11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3"/>
      <w:szCs w:val="13"/>
      <w:u w:val="none"/>
    </w:rPr>
  </w:style>
  <w:style w:type="character" w:customStyle="1" w:styleId="24">
    <w:name w:val="Колонтитул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TrebuchetMS75pt0pt">
    <w:name w:val="Основной текст (2) + Trebuchet MS;7;5 pt;Интервал 0 pt"/>
    <w:basedOn w:val="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/>
    </w:rPr>
  </w:style>
  <w:style w:type="character" w:customStyle="1" w:styleId="FranklinGothicHeavy12pt0pt">
    <w:name w:val="Основной текст + Franklin Gothic Heavy;12 pt;Курсив;Интервал 0 pt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120">
    <w:name w:val="Основной текст (12)_"/>
    <w:basedOn w:val="a0"/>
    <w:link w:val="1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12TimesNewRoman19pt-3pt">
    <w:name w:val="Основной текст (12) + Times New Roman;19 pt;Курсив;Интервал -3 pt"/>
    <w:basedOn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6"/>
      <w:w w:val="100"/>
      <w:position w:val="0"/>
      <w:sz w:val="38"/>
      <w:szCs w:val="38"/>
      <w:u w:val="single"/>
      <w:lang w:val="ru-RU"/>
    </w:rPr>
  </w:style>
  <w:style w:type="character" w:customStyle="1" w:styleId="12TimesNewRoman19pt-3pt0">
    <w:name w:val="Основной текст (12) + Times New Roman;19 pt;Курсив;Интервал -3 pt"/>
    <w:basedOn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6"/>
      <w:w w:val="100"/>
      <w:position w:val="0"/>
      <w:sz w:val="38"/>
      <w:szCs w:val="38"/>
      <w:u w:val="none"/>
      <w:lang w:val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line="50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42"/>
      <w:szCs w:val="4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20" w:after="1020" w:line="230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pacing w:val="8"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8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240" w:line="0" w:lineRule="atLeast"/>
      <w:jc w:val="center"/>
    </w:pPr>
    <w:rPr>
      <w:rFonts w:ascii="Bookman Old Style" w:eastAsia="Bookman Old Style" w:hAnsi="Bookman Old Style" w:cs="Bookman Old Style"/>
      <w:spacing w:val="11"/>
      <w:sz w:val="15"/>
      <w:szCs w:val="1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b/>
      <w:bCs/>
      <w:spacing w:val="9"/>
      <w:sz w:val="14"/>
      <w:szCs w:val="1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80" w:after="96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Garamond" w:eastAsia="Garamond" w:hAnsi="Garamond" w:cs="Garamond"/>
      <w:sz w:val="15"/>
      <w:szCs w:val="15"/>
    </w:rPr>
  </w:style>
  <w:style w:type="paragraph" w:customStyle="1" w:styleId="33">
    <w:name w:val="Подпись к картинке (3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19"/>
      <w:szCs w:val="19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154" w:lineRule="exact"/>
      <w:jc w:val="center"/>
    </w:pPr>
    <w:rPr>
      <w:rFonts w:ascii="Times New Roman" w:eastAsia="Times New Roman" w:hAnsi="Times New Roman" w:cs="Times New Roman"/>
      <w:spacing w:val="12"/>
      <w:sz w:val="11"/>
      <w:szCs w:val="11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pacing w:val="2"/>
      <w:sz w:val="13"/>
      <w:szCs w:val="13"/>
    </w:rPr>
  </w:style>
  <w:style w:type="paragraph" w:customStyle="1" w:styleId="25">
    <w:name w:val="Колонтитул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-3"/>
      <w:sz w:val="26"/>
      <w:szCs w:val="26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9621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42"/>
      <w:szCs w:val="42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en-US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1"/>
      <w:sz w:val="15"/>
      <w:szCs w:val="15"/>
      <w:u w:val="none"/>
    </w:rPr>
  </w:style>
  <w:style w:type="character" w:customStyle="1" w:styleId="72pt">
    <w:name w:val="Основной текст (7) + Интервал 2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14"/>
      <w:szCs w:val="14"/>
      <w:u w:val="none"/>
    </w:rPr>
  </w:style>
  <w:style w:type="character" w:customStyle="1" w:styleId="9TrebuchetMS6pt0pt">
    <w:name w:val="Основной текст (9) + Trebuchet MS;6 pt;Не полужирный;Курсив;Интервал 0 pt"/>
    <w:basedOn w:val="9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6"/>
      <w:w w:val="100"/>
      <w:position w:val="0"/>
      <w:sz w:val="12"/>
      <w:szCs w:val="12"/>
      <w:u w:val="none"/>
      <w:lang w:val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0">
    <w:name w:val="Основной текст (11)_"/>
    <w:basedOn w:val="a0"/>
    <w:link w:val="111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2">
    <w:name w:val="Подпись к картинке (3)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22">
    <w:name w:val="Подпись к картинк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11"/>
      <w:szCs w:val="11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3"/>
      <w:szCs w:val="13"/>
      <w:u w:val="none"/>
    </w:rPr>
  </w:style>
  <w:style w:type="character" w:customStyle="1" w:styleId="24">
    <w:name w:val="Колонтитул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TrebuchetMS75pt0pt">
    <w:name w:val="Основной текст (2) + Trebuchet MS;7;5 pt;Интервал 0 pt"/>
    <w:basedOn w:val="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/>
    </w:rPr>
  </w:style>
  <w:style w:type="character" w:customStyle="1" w:styleId="FranklinGothicHeavy12pt0pt">
    <w:name w:val="Основной текст + Franklin Gothic Heavy;12 pt;Курсив;Интервал 0 pt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120">
    <w:name w:val="Основной текст (12)_"/>
    <w:basedOn w:val="a0"/>
    <w:link w:val="1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12TimesNewRoman19pt-3pt">
    <w:name w:val="Основной текст (12) + Times New Roman;19 pt;Курсив;Интервал -3 pt"/>
    <w:basedOn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6"/>
      <w:w w:val="100"/>
      <w:position w:val="0"/>
      <w:sz w:val="38"/>
      <w:szCs w:val="38"/>
      <w:u w:val="single"/>
      <w:lang w:val="ru-RU"/>
    </w:rPr>
  </w:style>
  <w:style w:type="character" w:customStyle="1" w:styleId="12TimesNewRoman19pt-3pt0">
    <w:name w:val="Основной текст (12) + Times New Roman;19 pt;Курсив;Интервал -3 pt"/>
    <w:basedOn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6"/>
      <w:w w:val="100"/>
      <w:position w:val="0"/>
      <w:sz w:val="38"/>
      <w:szCs w:val="38"/>
      <w:u w:val="none"/>
      <w:lang w:val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line="50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42"/>
      <w:szCs w:val="4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20" w:after="1020" w:line="230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pacing w:val="8"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8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240" w:line="0" w:lineRule="atLeast"/>
      <w:jc w:val="center"/>
    </w:pPr>
    <w:rPr>
      <w:rFonts w:ascii="Bookman Old Style" w:eastAsia="Bookman Old Style" w:hAnsi="Bookman Old Style" w:cs="Bookman Old Style"/>
      <w:spacing w:val="11"/>
      <w:sz w:val="15"/>
      <w:szCs w:val="1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b/>
      <w:bCs/>
      <w:spacing w:val="9"/>
      <w:sz w:val="14"/>
      <w:szCs w:val="1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80" w:after="96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Garamond" w:eastAsia="Garamond" w:hAnsi="Garamond" w:cs="Garamond"/>
      <w:sz w:val="15"/>
      <w:szCs w:val="15"/>
    </w:rPr>
  </w:style>
  <w:style w:type="paragraph" w:customStyle="1" w:styleId="33">
    <w:name w:val="Подпись к картинке (3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19"/>
      <w:szCs w:val="19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154" w:lineRule="exact"/>
      <w:jc w:val="center"/>
    </w:pPr>
    <w:rPr>
      <w:rFonts w:ascii="Times New Roman" w:eastAsia="Times New Roman" w:hAnsi="Times New Roman" w:cs="Times New Roman"/>
      <w:spacing w:val="12"/>
      <w:sz w:val="11"/>
      <w:szCs w:val="11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pacing w:val="2"/>
      <w:sz w:val="13"/>
      <w:szCs w:val="13"/>
    </w:rPr>
  </w:style>
  <w:style w:type="paragraph" w:customStyle="1" w:styleId="25">
    <w:name w:val="Колонтитул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-3"/>
      <w:sz w:val="26"/>
      <w:szCs w:val="26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962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720</Words>
  <Characters>4108</Characters>
  <Application>Microsoft Office Word</Application>
  <DocSecurity>0</DocSecurity>
  <Lines>34</Lines>
  <Paragraphs>9</Paragraphs>
  <ScaleCrop>false</ScaleCrop>
  <Company>Администрация Кольского района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2022-02-03T12:36:00Z</dcterms:created>
  <dcterms:modified xsi:type="dcterms:W3CDTF">2022-02-03T12:42:00Z</dcterms:modified>
</cp:coreProperties>
</file>